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9" w:rsidRPr="00A94887" w:rsidRDefault="000D6DC9" w:rsidP="00A94887">
      <w:pPr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Многим мамам известно, что встречаются дети, которые никак не могут научиться читать. Они упорно занимаются, учатся по разным методикам, но результата нет. Почему так происходит? Дело тут вовсе не в лени и не в мамином желании пораньше научить читать ребенка. Причиной может служить </w:t>
      </w:r>
      <w:proofErr w:type="spellStart"/>
      <w:r w:rsidRPr="00A94887">
        <w:rPr>
          <w:rFonts w:ascii="Times New Roman" w:hAnsi="Times New Roman" w:cs="Times New Roman"/>
        </w:rPr>
        <w:t>дислексия</w:t>
      </w:r>
      <w:proofErr w:type="spellEnd"/>
      <w:r w:rsidRPr="00A94887">
        <w:rPr>
          <w:rFonts w:ascii="Times New Roman" w:hAnsi="Times New Roman" w:cs="Times New Roman"/>
        </w:rPr>
        <w:t>.</w:t>
      </w:r>
    </w:p>
    <w:p w:rsidR="000D6DC9" w:rsidRPr="00A94887" w:rsidRDefault="000D6DC9" w:rsidP="00A9488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94887">
        <w:rPr>
          <w:rFonts w:ascii="Times New Roman" w:hAnsi="Times New Roman" w:cs="Times New Roman"/>
        </w:rPr>
        <w:t>Дислексия</w:t>
      </w:r>
      <w:proofErr w:type="spellEnd"/>
      <w:r w:rsidRPr="00A94887">
        <w:rPr>
          <w:rFonts w:ascii="Times New Roman" w:hAnsi="Times New Roman" w:cs="Times New Roman"/>
        </w:rPr>
        <w:t xml:space="preserve"> – это стойкое расстройство процесса чтения. Ее не стоит путать просто с плохой техникой чтения, которая свойственна всем малышам в начале обучения. Есть дети, которые совсем не способны овладеть чтением (алексия).</w:t>
      </w:r>
    </w:p>
    <w:p w:rsidR="000D6DC9" w:rsidRPr="00A94887" w:rsidRDefault="000D6DC9" w:rsidP="00A94887">
      <w:pPr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В старшем возрасте и даже у взрослого человека к </w:t>
      </w:r>
      <w:proofErr w:type="spellStart"/>
      <w:r w:rsidRPr="00A94887">
        <w:rPr>
          <w:rFonts w:ascii="Times New Roman" w:hAnsi="Times New Roman" w:cs="Times New Roman"/>
        </w:rPr>
        <w:t>дислексии</w:t>
      </w:r>
      <w:proofErr w:type="spellEnd"/>
      <w:r w:rsidRPr="00A94887">
        <w:rPr>
          <w:rFonts w:ascii="Times New Roman" w:hAnsi="Times New Roman" w:cs="Times New Roman"/>
        </w:rPr>
        <w:t xml:space="preserve"> могут привести различные опухолевые процессы, травмы головы, нарушения мозгового кровообращения. Однако чаще всего </w:t>
      </w:r>
      <w:proofErr w:type="spellStart"/>
      <w:r w:rsidRPr="00A94887">
        <w:rPr>
          <w:rFonts w:ascii="Times New Roman" w:hAnsi="Times New Roman" w:cs="Times New Roman"/>
        </w:rPr>
        <w:t>дислексия</w:t>
      </w:r>
      <w:proofErr w:type="spellEnd"/>
      <w:r w:rsidRPr="00A94887">
        <w:rPr>
          <w:rFonts w:ascii="Times New Roman" w:hAnsi="Times New Roman" w:cs="Times New Roman"/>
        </w:rPr>
        <w:t xml:space="preserve"> проявляет себя в старшем дошкольном возрасте, когда дети начинают учиться читать и готовятся к школе.</w:t>
      </w:r>
    </w:p>
    <w:p w:rsidR="000D6DC9" w:rsidRPr="00A94887" w:rsidRDefault="000D6DC9" w:rsidP="00A94887">
      <w:pPr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Причины возникновения </w:t>
      </w:r>
      <w:proofErr w:type="spellStart"/>
      <w:r w:rsidRPr="00A94887">
        <w:rPr>
          <w:rFonts w:ascii="Times New Roman" w:hAnsi="Times New Roman" w:cs="Times New Roman"/>
        </w:rPr>
        <w:t>дислексии</w:t>
      </w:r>
      <w:proofErr w:type="spellEnd"/>
      <w:r w:rsidRPr="00A94887">
        <w:rPr>
          <w:rFonts w:ascii="Times New Roman" w:hAnsi="Times New Roman" w:cs="Times New Roman"/>
        </w:rPr>
        <w:t xml:space="preserve"> до конца так и не изучены. Некоторые ученые говорят о наследственном факторе. Другие считают, что причина в неблагоприятном течении беременности и родов, когда происходит повреждение коры головного мозга.</w:t>
      </w:r>
    </w:p>
    <w:p w:rsidR="000D6DC9" w:rsidRPr="00A94887" w:rsidRDefault="000D6DC9" w:rsidP="00A94887">
      <w:pPr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Если специалисты проведут полное обследование ребенка с </w:t>
      </w:r>
      <w:proofErr w:type="spellStart"/>
      <w:r w:rsidRPr="00A94887">
        <w:rPr>
          <w:rFonts w:ascii="Times New Roman" w:hAnsi="Times New Roman" w:cs="Times New Roman"/>
        </w:rPr>
        <w:t>дислексией</w:t>
      </w:r>
      <w:proofErr w:type="spellEnd"/>
      <w:r w:rsidRPr="00A94887">
        <w:rPr>
          <w:rFonts w:ascii="Times New Roman" w:hAnsi="Times New Roman" w:cs="Times New Roman"/>
        </w:rPr>
        <w:t>, то скорее всего будут выявлены следующие особенности:</w:t>
      </w:r>
    </w:p>
    <w:p w:rsidR="000D6DC9" w:rsidRPr="00A94887" w:rsidRDefault="000D6DC9" w:rsidP="00A94887">
      <w:pPr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1. Особенности электроэнцефалограммы. Она может соответствовать более раннему возрасту, что свидетельствует о незрелости мозговых структур.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2. Общая моторика отстает в развитии.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lastRenderedPageBreak/>
        <w:t>3. Позднее выделение ведущей руки.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4. Трудности различения на глаз величин, форм и расположения предметов в пространстве.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5. Задержка в речевом развитии.</w:t>
      </w:r>
    </w:p>
    <w:p w:rsidR="000D6DC9" w:rsidRPr="00A94887" w:rsidRDefault="000D6DC9" w:rsidP="00A948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То есть все основные предпосылки к развитию навыков чтения оказываются не сформированы. </w:t>
      </w:r>
    </w:p>
    <w:p w:rsidR="000D6DC9" w:rsidRPr="00A94887" w:rsidRDefault="000D6DC9" w:rsidP="00A948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Внешне это может приводить к следующим проявлениям: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1) не узнавание некоторых букв и их неправильное называние;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2) чтение по буквам, а не по слогам;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3) искажение структуры слова;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4) чтение справа налево;</w:t>
      </w:r>
    </w:p>
    <w:p w:rsidR="000D6DC9" w:rsidRPr="00A94887" w:rsidRDefault="000D6DC9" w:rsidP="00A94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5) непонимание прочитанного.</w:t>
      </w:r>
    </w:p>
    <w:p w:rsidR="000D6DC9" w:rsidRPr="00A94887" w:rsidRDefault="000D6DC9" w:rsidP="00A94887">
      <w:pPr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Подобные проблемы возникают и у многих здоровых детей, но отличие состоит в том, что по мере овладения чтением эти трудности проходят сами собой. У ребенка с </w:t>
      </w:r>
      <w:proofErr w:type="spellStart"/>
      <w:r w:rsidRPr="00A94887">
        <w:rPr>
          <w:rFonts w:ascii="Times New Roman" w:hAnsi="Times New Roman" w:cs="Times New Roman"/>
        </w:rPr>
        <w:t>дислексией</w:t>
      </w:r>
      <w:proofErr w:type="spellEnd"/>
      <w:r w:rsidRPr="00A94887">
        <w:rPr>
          <w:rFonts w:ascii="Times New Roman" w:hAnsi="Times New Roman" w:cs="Times New Roman"/>
        </w:rPr>
        <w:t xml:space="preserve"> же они носят весьма устойчивый характер.</w:t>
      </w:r>
    </w:p>
    <w:p w:rsidR="000D6DC9" w:rsidRPr="00A94887" w:rsidRDefault="000D6DC9" w:rsidP="00A94887">
      <w:pPr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Такие дети, как правило, не любят читать, для них это слишком сложно. Никакой информации из прочитанного текста извлечь им не удается. Поэтому многие родители делают вывод, что причина проблемы с чтением в лени и упрямстве ребенка.  Дети вскоре могут начать панически бояться чтения, что приводит к появлению дополнительных неврологических проблем и необходимости обращения к психологу. Именно </w:t>
      </w:r>
      <w:proofErr w:type="gramStart"/>
      <w:r w:rsidRPr="00A94887">
        <w:rPr>
          <w:rFonts w:ascii="Times New Roman" w:hAnsi="Times New Roman" w:cs="Times New Roman"/>
        </w:rPr>
        <w:t>он  зачастую</w:t>
      </w:r>
      <w:proofErr w:type="gramEnd"/>
      <w:r w:rsidRPr="00A94887">
        <w:rPr>
          <w:rFonts w:ascii="Times New Roman" w:hAnsi="Times New Roman" w:cs="Times New Roman"/>
        </w:rPr>
        <w:t>, разобравшись в причинах нервозности ребенка, отправляет его к логопеду. Логопед, в свою очередь, начинает работу над развитием предпосылок чтения, описанных выше. Когда все навыки оказываются сформированы, проблема с чтением исчезает.</w:t>
      </w:r>
    </w:p>
    <w:p w:rsidR="000D6DC9" w:rsidRPr="00A94887" w:rsidRDefault="000D6DC9" w:rsidP="00A94887">
      <w:pPr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Если же родители и учителя «махнули рукой» на ребенка, списав все на трудный </w:t>
      </w:r>
      <w:r w:rsidRPr="00A94887">
        <w:rPr>
          <w:rFonts w:ascii="Times New Roman" w:hAnsi="Times New Roman" w:cs="Times New Roman"/>
        </w:rPr>
        <w:lastRenderedPageBreak/>
        <w:t>характер, лень, общие проблемы в обучении, то ребенок вполне может остаться безграмотным на всю жизнь, поскольку самостоятельно справиться со своей проблемой он не сможет.</w:t>
      </w:r>
    </w:p>
    <w:p w:rsidR="000D6DC9" w:rsidRPr="00A94887" w:rsidRDefault="000D6DC9" w:rsidP="00A94887">
      <w:pPr>
        <w:jc w:val="center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Виды </w:t>
      </w:r>
      <w:proofErr w:type="spellStart"/>
      <w:r w:rsidRPr="00A94887">
        <w:rPr>
          <w:rFonts w:ascii="Times New Roman" w:hAnsi="Times New Roman" w:cs="Times New Roman"/>
        </w:rPr>
        <w:t>дислексии</w:t>
      </w:r>
      <w:proofErr w:type="spellEnd"/>
      <w:r w:rsidRPr="00A94887">
        <w:rPr>
          <w:rFonts w:ascii="Times New Roman" w:hAnsi="Times New Roman" w:cs="Times New Roman"/>
        </w:rPr>
        <w:t>:</w:t>
      </w:r>
    </w:p>
    <w:p w:rsidR="000D6DC9" w:rsidRPr="00A94887" w:rsidRDefault="000D6DC9" w:rsidP="00A94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ab/>
      </w:r>
      <w:r w:rsidRPr="00A94887">
        <w:rPr>
          <w:rFonts w:ascii="Times New Roman" w:hAnsi="Times New Roman" w:cs="Times New Roman"/>
          <w:b/>
          <w:bCs/>
        </w:rPr>
        <w:t xml:space="preserve">Фонематическая </w:t>
      </w:r>
      <w:proofErr w:type="spellStart"/>
      <w:r w:rsidRPr="00A94887">
        <w:rPr>
          <w:rFonts w:ascii="Times New Roman" w:hAnsi="Times New Roman" w:cs="Times New Roman"/>
          <w:b/>
          <w:bCs/>
        </w:rPr>
        <w:t>дислексия</w:t>
      </w:r>
      <w:proofErr w:type="spellEnd"/>
      <w:r w:rsidRPr="00A94887">
        <w:rPr>
          <w:rFonts w:ascii="Times New Roman" w:hAnsi="Times New Roman" w:cs="Times New Roman"/>
          <w:b/>
          <w:bCs/>
        </w:rPr>
        <w:t>.</w:t>
      </w:r>
      <w:r w:rsidRPr="00A94887">
        <w:rPr>
          <w:rFonts w:ascii="Times New Roman" w:hAnsi="Times New Roman" w:cs="Times New Roman"/>
        </w:rPr>
        <w:t xml:space="preserve"> Как правило, возникает у детей, которые только учатся читать. Ребёнку тяжело различить и правильно произнести написанные буквы. Поэтому он меняет их на другой или похожий звук. Фонематическая </w:t>
      </w:r>
      <w:proofErr w:type="spellStart"/>
      <w:r w:rsidRPr="00A94887">
        <w:rPr>
          <w:rFonts w:ascii="Times New Roman" w:hAnsi="Times New Roman" w:cs="Times New Roman"/>
        </w:rPr>
        <w:t>дислексия</w:t>
      </w:r>
      <w:proofErr w:type="spellEnd"/>
      <w:r w:rsidRPr="00A94887">
        <w:rPr>
          <w:rFonts w:ascii="Times New Roman" w:hAnsi="Times New Roman" w:cs="Times New Roman"/>
        </w:rPr>
        <w:t xml:space="preserve"> характеризуется:</w:t>
      </w:r>
    </w:p>
    <w:p w:rsidR="000D6DC9" w:rsidRPr="00A94887" w:rsidRDefault="000D6DC9" w:rsidP="00A94887">
      <w:pPr>
        <w:numPr>
          <w:ilvl w:val="1"/>
          <w:numId w:val="2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заменой букв на похожие звуки, например, «ж» на «ш», «б» на «п» и так далее;</w:t>
      </w:r>
    </w:p>
    <w:p w:rsidR="000D6DC9" w:rsidRPr="00A94887" w:rsidRDefault="000D6DC9" w:rsidP="00A94887">
      <w:pPr>
        <w:numPr>
          <w:ilvl w:val="1"/>
          <w:numId w:val="2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чтением не по слогам, а по отдельным буквам;</w:t>
      </w:r>
    </w:p>
    <w:p w:rsidR="000D6DC9" w:rsidRPr="00A94887" w:rsidRDefault="000D6DC9" w:rsidP="00A94887">
      <w:pPr>
        <w:numPr>
          <w:ilvl w:val="1"/>
          <w:numId w:val="2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пропуском или добавлением звуков. </w:t>
      </w:r>
    </w:p>
    <w:p w:rsidR="000D6DC9" w:rsidRPr="00A94887" w:rsidRDefault="000D6DC9" w:rsidP="00A94887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  <w:b/>
          <w:bCs/>
        </w:rPr>
        <w:t xml:space="preserve">Семантическая </w:t>
      </w:r>
      <w:proofErr w:type="spellStart"/>
      <w:r w:rsidRPr="00A94887">
        <w:rPr>
          <w:rFonts w:ascii="Times New Roman" w:hAnsi="Times New Roman" w:cs="Times New Roman"/>
          <w:b/>
          <w:bCs/>
        </w:rPr>
        <w:t>дислексия</w:t>
      </w:r>
      <w:proofErr w:type="spellEnd"/>
      <w:r w:rsidRPr="00A94887">
        <w:rPr>
          <w:rFonts w:ascii="Times New Roman" w:hAnsi="Times New Roman" w:cs="Times New Roman"/>
          <w:b/>
          <w:bCs/>
        </w:rPr>
        <w:t>.</w:t>
      </w:r>
      <w:r w:rsidRPr="00A94887">
        <w:rPr>
          <w:rFonts w:ascii="Times New Roman" w:hAnsi="Times New Roman" w:cs="Times New Roman"/>
        </w:rPr>
        <w:t xml:space="preserve"> Ребёнку тяжело понять смысл прочитанного текста. Сначала патологию принимают за банальную невнимательность. Даже взрослые люди часто читают механически, отвлекаясь на собственные мысли. Однако при семантической </w:t>
      </w:r>
      <w:proofErr w:type="spellStart"/>
      <w:r w:rsidRPr="00A94887">
        <w:rPr>
          <w:rFonts w:ascii="Times New Roman" w:hAnsi="Times New Roman" w:cs="Times New Roman"/>
        </w:rPr>
        <w:t>дислексии</w:t>
      </w:r>
      <w:proofErr w:type="spellEnd"/>
      <w:r w:rsidRPr="00A94887">
        <w:rPr>
          <w:rFonts w:ascii="Times New Roman" w:hAnsi="Times New Roman" w:cs="Times New Roman"/>
        </w:rPr>
        <w:t xml:space="preserve"> ребёнку сложно понять смысл, даже сосредоточившись на тексте. Наблюдаются следующие отклонения:</w:t>
      </w:r>
    </w:p>
    <w:p w:rsidR="000D6DC9" w:rsidRPr="00A94887" w:rsidRDefault="000D6DC9" w:rsidP="00A94887">
      <w:pPr>
        <w:numPr>
          <w:ilvl w:val="1"/>
          <w:numId w:val="2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ребёнок воспринимает слова и фразы отдельно, не связывая их по смыслу;</w:t>
      </w:r>
    </w:p>
    <w:p w:rsidR="000D6DC9" w:rsidRPr="00A94887" w:rsidRDefault="000D6DC9" w:rsidP="00A94887">
      <w:pPr>
        <w:numPr>
          <w:ilvl w:val="1"/>
          <w:numId w:val="2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малышу очень сложно читать вслух, поэтому он произносит все слова по слогам;</w:t>
      </w:r>
    </w:p>
    <w:p w:rsidR="000D6DC9" w:rsidRPr="00A94887" w:rsidRDefault="000D6DC9" w:rsidP="00A94887">
      <w:pPr>
        <w:numPr>
          <w:ilvl w:val="1"/>
          <w:numId w:val="2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прочитанный текст интерпретируется неверно, ребёнку </w:t>
      </w:r>
      <w:r w:rsidRPr="00A94887">
        <w:rPr>
          <w:rFonts w:ascii="Times New Roman" w:hAnsi="Times New Roman" w:cs="Times New Roman"/>
        </w:rPr>
        <w:lastRenderedPageBreak/>
        <w:t xml:space="preserve">не удаётся пересказать прочитанное. </w:t>
      </w:r>
    </w:p>
    <w:p w:rsidR="000D6DC9" w:rsidRPr="00A94887" w:rsidRDefault="000D6DC9" w:rsidP="00A94887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</w:rPr>
      </w:pPr>
      <w:proofErr w:type="spellStart"/>
      <w:r w:rsidRPr="00A94887">
        <w:rPr>
          <w:rFonts w:ascii="Times New Roman" w:hAnsi="Times New Roman" w:cs="Times New Roman"/>
          <w:b/>
          <w:bCs/>
        </w:rPr>
        <w:t>Аграмматическая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94887">
        <w:rPr>
          <w:rFonts w:ascii="Times New Roman" w:hAnsi="Times New Roman" w:cs="Times New Roman"/>
          <w:b/>
          <w:bCs/>
        </w:rPr>
        <w:t>дислексия</w:t>
      </w:r>
      <w:proofErr w:type="spellEnd"/>
      <w:r w:rsidRPr="00A94887">
        <w:rPr>
          <w:rFonts w:ascii="Times New Roman" w:hAnsi="Times New Roman" w:cs="Times New Roman"/>
          <w:b/>
          <w:bCs/>
        </w:rPr>
        <w:t>.</w:t>
      </w:r>
      <w:r w:rsidRPr="00A94887">
        <w:rPr>
          <w:rFonts w:ascii="Times New Roman" w:hAnsi="Times New Roman" w:cs="Times New Roman"/>
        </w:rPr>
        <w:t xml:space="preserve"> По смыслу похожа на семантическую, но затруднено понимание не предложений и текстов, а словосочетаний. Ребенок читает и не может провести связей между словами. Характерны следующие проявления:</w:t>
      </w:r>
    </w:p>
    <w:p w:rsidR="000D6DC9" w:rsidRPr="00A94887" w:rsidRDefault="000D6DC9" w:rsidP="00A94887">
      <w:pPr>
        <w:numPr>
          <w:ilvl w:val="1"/>
          <w:numId w:val="2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малыш путается в окончаниях и падежах;</w:t>
      </w:r>
    </w:p>
    <w:p w:rsidR="000D6DC9" w:rsidRPr="00A94887" w:rsidRDefault="000D6DC9" w:rsidP="00A94887">
      <w:pPr>
        <w:numPr>
          <w:ilvl w:val="1"/>
          <w:numId w:val="2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ребёнок никак не согласует слова во фразах по числам, родам и падежам. </w:t>
      </w:r>
    </w:p>
    <w:p w:rsidR="000D6DC9" w:rsidRPr="00A94887" w:rsidRDefault="000D6DC9" w:rsidP="00A94887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  <w:b/>
          <w:bCs/>
        </w:rPr>
        <w:t xml:space="preserve">Оптическая </w:t>
      </w:r>
      <w:proofErr w:type="spellStart"/>
      <w:r w:rsidRPr="00A94887">
        <w:rPr>
          <w:rFonts w:ascii="Times New Roman" w:hAnsi="Times New Roman" w:cs="Times New Roman"/>
          <w:b/>
          <w:bCs/>
        </w:rPr>
        <w:t>дислексия</w:t>
      </w:r>
      <w:proofErr w:type="spellEnd"/>
      <w:r w:rsidRPr="00A94887">
        <w:rPr>
          <w:rFonts w:ascii="Times New Roman" w:hAnsi="Times New Roman" w:cs="Times New Roman"/>
          <w:b/>
          <w:bCs/>
        </w:rPr>
        <w:t>.</w:t>
      </w:r>
      <w:r w:rsidRPr="00A94887">
        <w:rPr>
          <w:rFonts w:ascii="Times New Roman" w:hAnsi="Times New Roman" w:cs="Times New Roman"/>
        </w:rPr>
        <w:t xml:space="preserve"> У малыша никак не получается научиться читать не только вслух, но и глазами. Он визуально не различает буквы, которые похожи между собой, например, «П» и «Н», «Ы» и «Ь». Из-за этого дети с оптической </w:t>
      </w:r>
      <w:proofErr w:type="spellStart"/>
      <w:r w:rsidRPr="00A94887">
        <w:rPr>
          <w:rFonts w:ascii="Times New Roman" w:hAnsi="Times New Roman" w:cs="Times New Roman"/>
        </w:rPr>
        <w:t>дислексией</w:t>
      </w:r>
      <w:proofErr w:type="spellEnd"/>
      <w:r w:rsidRPr="00A94887">
        <w:rPr>
          <w:rFonts w:ascii="Times New Roman" w:hAnsi="Times New Roman" w:cs="Times New Roman"/>
        </w:rPr>
        <w:t xml:space="preserve"> могут путаться, неправильно читать слова и не понимать их смысла. </w:t>
      </w:r>
    </w:p>
    <w:p w:rsidR="000D6DC9" w:rsidRPr="00A94887" w:rsidRDefault="000D6DC9" w:rsidP="00A94887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</w:rPr>
      </w:pPr>
      <w:proofErr w:type="spellStart"/>
      <w:r w:rsidRPr="00A94887">
        <w:rPr>
          <w:rFonts w:ascii="Times New Roman" w:hAnsi="Times New Roman" w:cs="Times New Roman"/>
          <w:b/>
          <w:bCs/>
        </w:rPr>
        <w:t>Мнестическая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94887">
        <w:rPr>
          <w:rFonts w:ascii="Times New Roman" w:hAnsi="Times New Roman" w:cs="Times New Roman"/>
          <w:b/>
          <w:bCs/>
        </w:rPr>
        <w:t>дислексия</w:t>
      </w:r>
      <w:proofErr w:type="spellEnd"/>
      <w:r w:rsidRPr="00A94887">
        <w:rPr>
          <w:rFonts w:ascii="Times New Roman" w:hAnsi="Times New Roman" w:cs="Times New Roman"/>
          <w:b/>
          <w:bCs/>
        </w:rPr>
        <w:t>.</w:t>
      </w:r>
      <w:r w:rsidRPr="00A94887">
        <w:rPr>
          <w:rFonts w:ascii="Times New Roman" w:hAnsi="Times New Roman" w:cs="Times New Roman"/>
        </w:rPr>
        <w:t xml:space="preserve"> Наиболее распространённый тип патологии, из-за которого ребёнок никак не научится читать. С ней сталкивается большая часть детей. Ребёнок сразу не может запомнить соответствие между буквами и звуками. Обычно это проходит с возрастом. Однако, если ребёнок никак не научился читать через длительное время, то стоит обратиться за помощью к специалисту. </w:t>
      </w:r>
    </w:p>
    <w:p w:rsidR="000D6DC9" w:rsidRPr="00A94887" w:rsidRDefault="000D6DC9" w:rsidP="00A94887">
      <w:pPr>
        <w:spacing w:before="300" w:after="150"/>
        <w:jc w:val="center"/>
        <w:outlineLvl w:val="1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Диагностика</w:t>
      </w:r>
    </w:p>
    <w:p w:rsidR="000D6DC9" w:rsidRPr="00A94887" w:rsidRDefault="000D6DC9" w:rsidP="00A94887">
      <w:pPr>
        <w:spacing w:after="150"/>
        <w:ind w:firstLine="708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Перед постановкой диагноза необходимо обследовать ребёнка. В первую очередь оцениваются функции речи и когнитивные способности. Психологи также анализируют эмоциональное состояние малыша, которое </w:t>
      </w:r>
      <w:r w:rsidRPr="00A94887">
        <w:rPr>
          <w:rFonts w:ascii="Times New Roman" w:hAnsi="Times New Roman" w:cs="Times New Roman"/>
        </w:rPr>
        <w:lastRenderedPageBreak/>
        <w:t xml:space="preserve">может провоцировать речевую патологию. Собирается семейный анамнез. </w:t>
      </w:r>
    </w:p>
    <w:p w:rsidR="000D6DC9" w:rsidRPr="00A94887" w:rsidRDefault="000D6DC9" w:rsidP="00A915CE">
      <w:pPr>
        <w:spacing w:after="150"/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В ходе обследования также оцениваются слух и зрение. Необходим осмотр у невролога, который подтвердит или опровергнет заболевания неврологического характера, из-за которых ребёнку никак не удаётся освоить чтение. </w:t>
      </w:r>
    </w:p>
    <w:p w:rsidR="000D6DC9" w:rsidRPr="00A94887" w:rsidRDefault="000D6DC9" w:rsidP="00A915CE">
      <w:pPr>
        <w:spacing w:after="150"/>
        <w:ind w:firstLine="708"/>
        <w:jc w:val="both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На сегодняшний день разработано множество методик, помогающих детям преодолеть </w:t>
      </w:r>
      <w:proofErr w:type="spellStart"/>
      <w:r w:rsidRPr="00A94887">
        <w:rPr>
          <w:rFonts w:ascii="Times New Roman" w:hAnsi="Times New Roman" w:cs="Times New Roman"/>
        </w:rPr>
        <w:t>дислексию</w:t>
      </w:r>
      <w:proofErr w:type="spellEnd"/>
      <w:r w:rsidRPr="00A94887">
        <w:rPr>
          <w:rFonts w:ascii="Times New Roman" w:hAnsi="Times New Roman" w:cs="Times New Roman"/>
        </w:rPr>
        <w:t xml:space="preserve"> и научиться читать. Важно правильно подобрать коррекционную программу.</w:t>
      </w:r>
    </w:p>
    <w:p w:rsidR="000D6DC9" w:rsidRPr="00A94887" w:rsidRDefault="000D6DC9" w:rsidP="00FB2619">
      <w:pPr>
        <w:jc w:val="center"/>
        <w:rPr>
          <w:rFonts w:ascii="Times New Roman" w:hAnsi="Times New Roman" w:cs="Times New Roman"/>
          <w:b/>
          <w:bCs/>
        </w:rPr>
      </w:pPr>
      <w:r w:rsidRPr="00A94887">
        <w:rPr>
          <w:rFonts w:ascii="Times New Roman" w:hAnsi="Times New Roman" w:cs="Times New Roman"/>
          <w:b/>
          <w:bCs/>
        </w:rPr>
        <w:t>Вы можете обратиться за консультацией к школьному педагогу-психологу</w:t>
      </w:r>
    </w:p>
    <w:p w:rsidR="000D6DC9" w:rsidRPr="00A94887" w:rsidRDefault="00A915CE" w:rsidP="00FB26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Пожидаева</w:t>
      </w:r>
      <w:r w:rsidR="000D6DC9" w:rsidRPr="00A94887">
        <w:rPr>
          <w:rFonts w:ascii="Times New Roman" w:hAnsi="Times New Roman" w:cs="Times New Roman"/>
          <w:b/>
          <w:bCs/>
        </w:rPr>
        <w:t xml:space="preserve"> Светлана Владимировна</w:t>
      </w:r>
    </w:p>
    <w:p w:rsidR="000D6DC9" w:rsidRPr="00A94887" w:rsidRDefault="000D6DC9" w:rsidP="00FB2619">
      <w:pPr>
        <w:jc w:val="center"/>
        <w:rPr>
          <w:rFonts w:ascii="Times New Roman" w:hAnsi="Times New Roman" w:cs="Times New Roman"/>
          <w:b/>
          <w:bCs/>
        </w:rPr>
      </w:pPr>
      <w:r w:rsidRPr="00A94887">
        <w:rPr>
          <w:rFonts w:ascii="Times New Roman" w:hAnsi="Times New Roman" w:cs="Times New Roman"/>
          <w:b/>
          <w:bCs/>
        </w:rPr>
        <w:t>8(988)145-35-33</w:t>
      </w:r>
    </w:p>
    <w:p w:rsidR="000D6DC9" w:rsidRPr="00A94887" w:rsidRDefault="000D6DC9" w:rsidP="00FB2619">
      <w:pPr>
        <w:jc w:val="center"/>
        <w:rPr>
          <w:rFonts w:ascii="Times New Roman" w:hAnsi="Times New Roman" w:cs="Times New Roman"/>
          <w:b/>
          <w:bCs/>
        </w:rPr>
      </w:pPr>
    </w:p>
    <w:p w:rsidR="000D6DC9" w:rsidRPr="00A94887" w:rsidRDefault="000D6DC9" w:rsidP="00FB2619">
      <w:pPr>
        <w:jc w:val="center"/>
        <w:rPr>
          <w:rFonts w:ascii="Times New Roman" w:hAnsi="Times New Roman" w:cs="Times New Roman"/>
          <w:b/>
          <w:bCs/>
        </w:rPr>
      </w:pPr>
      <w:r w:rsidRPr="00A94887">
        <w:rPr>
          <w:rFonts w:ascii="Times New Roman" w:hAnsi="Times New Roman" w:cs="Times New Roman"/>
          <w:b/>
          <w:bCs/>
        </w:rPr>
        <w:t>Также можно обратиться:</w:t>
      </w:r>
    </w:p>
    <w:p w:rsidR="000D6DC9" w:rsidRPr="00A94887" w:rsidRDefault="000D6DC9" w:rsidP="00FB2619">
      <w:pPr>
        <w:jc w:val="center"/>
        <w:rPr>
          <w:rFonts w:ascii="Times New Roman" w:hAnsi="Times New Roman" w:cs="Times New Roman"/>
          <w:b/>
          <w:bCs/>
        </w:rPr>
      </w:pPr>
      <w:r w:rsidRPr="00A94887">
        <w:rPr>
          <w:rFonts w:ascii="Times New Roman" w:hAnsi="Times New Roman" w:cs="Times New Roman"/>
          <w:b/>
          <w:bCs/>
        </w:rPr>
        <w:t xml:space="preserve">ЦПДК </w:t>
      </w:r>
      <w:proofErr w:type="spellStart"/>
      <w:r w:rsidRPr="00A94887">
        <w:rPr>
          <w:rFonts w:ascii="Times New Roman" w:hAnsi="Times New Roman" w:cs="Times New Roman"/>
          <w:b/>
          <w:bCs/>
        </w:rPr>
        <w:t>г.Сочи</w:t>
      </w:r>
      <w:proofErr w:type="spellEnd"/>
    </w:p>
    <w:p w:rsidR="000D6DC9" w:rsidRPr="00A94887" w:rsidRDefault="000D6DC9" w:rsidP="00FB2619">
      <w:pPr>
        <w:jc w:val="center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 xml:space="preserve">Адрес: ул. </w:t>
      </w:r>
      <w:r w:rsidR="00A915CE">
        <w:rPr>
          <w:rFonts w:ascii="Times New Roman" w:hAnsi="Times New Roman" w:cs="Times New Roman"/>
        </w:rPr>
        <w:t>Пластунская, д. 72а</w:t>
      </w:r>
    </w:p>
    <w:p w:rsidR="000D6DC9" w:rsidRPr="00A94887" w:rsidRDefault="00A915CE" w:rsidP="00FB261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6.25pt">
            <v:imagedata r:id="rId5" o:title=""/>
          </v:shape>
        </w:pict>
      </w:r>
    </w:p>
    <w:p w:rsidR="000D6DC9" w:rsidRPr="00A94887" w:rsidRDefault="000D6DC9" w:rsidP="00FB2619">
      <w:pPr>
        <w:jc w:val="center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Тел.: 296-51-76 – ПМПК</w:t>
      </w:r>
    </w:p>
    <w:p w:rsidR="000D6DC9" w:rsidRPr="00A94887" w:rsidRDefault="000D6DC9" w:rsidP="00A94887">
      <w:pPr>
        <w:jc w:val="center"/>
        <w:rPr>
          <w:rFonts w:ascii="Times New Roman" w:hAnsi="Times New Roman" w:cs="Times New Roman"/>
        </w:rPr>
      </w:pPr>
      <w:r w:rsidRPr="00A94887">
        <w:rPr>
          <w:rFonts w:ascii="Times New Roman" w:hAnsi="Times New Roman" w:cs="Times New Roman"/>
        </w:rPr>
        <w:t>296-51-79 – Телефон доверия</w:t>
      </w:r>
    </w:p>
    <w:p w:rsidR="000D6DC9" w:rsidRDefault="000D6DC9" w:rsidP="003113D0">
      <w:pPr>
        <w:widowControl w:val="0"/>
        <w:rPr>
          <w:rFonts w:ascii="Times New Roman" w:hAnsi="Times New Roman" w:cs="Times New Roman"/>
          <w:b/>
          <w:bCs/>
        </w:rPr>
      </w:pPr>
    </w:p>
    <w:p w:rsidR="000D6DC9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D6DC9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D6DC9" w:rsidRPr="00A94887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A94887">
        <w:rPr>
          <w:rFonts w:ascii="Times New Roman" w:hAnsi="Times New Roman" w:cs="Times New Roman"/>
          <w:b/>
          <w:bCs/>
        </w:rPr>
        <w:lastRenderedPageBreak/>
        <w:t xml:space="preserve">Муниципальное </w:t>
      </w:r>
      <w:proofErr w:type="gramStart"/>
      <w:r w:rsidR="00A915CE">
        <w:rPr>
          <w:rFonts w:ascii="Times New Roman" w:hAnsi="Times New Roman" w:cs="Times New Roman"/>
          <w:b/>
          <w:bCs/>
        </w:rPr>
        <w:t>обще</w:t>
      </w:r>
      <w:r w:rsidRPr="00A94887">
        <w:rPr>
          <w:rFonts w:ascii="Times New Roman" w:hAnsi="Times New Roman" w:cs="Times New Roman"/>
          <w:b/>
          <w:bCs/>
        </w:rPr>
        <w:t>образовательное  бюджетное</w:t>
      </w:r>
      <w:proofErr w:type="gramEnd"/>
      <w:r w:rsidRPr="00A94887">
        <w:rPr>
          <w:rFonts w:ascii="Times New Roman" w:hAnsi="Times New Roman" w:cs="Times New Roman"/>
          <w:b/>
          <w:bCs/>
        </w:rPr>
        <w:t xml:space="preserve"> учреждение </w:t>
      </w:r>
    </w:p>
    <w:p w:rsidR="000D6DC9" w:rsidRPr="00A94887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A94887">
        <w:rPr>
          <w:rFonts w:ascii="Times New Roman" w:hAnsi="Times New Roman" w:cs="Times New Roman"/>
          <w:b/>
          <w:bCs/>
        </w:rPr>
        <w:t>Гимназия №6</w:t>
      </w:r>
      <w:r w:rsidR="00A915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915CE">
        <w:rPr>
          <w:rFonts w:ascii="Times New Roman" w:hAnsi="Times New Roman" w:cs="Times New Roman"/>
          <w:b/>
          <w:bCs/>
        </w:rPr>
        <w:t>им.Зорина</w:t>
      </w:r>
      <w:proofErr w:type="spellEnd"/>
      <w:r w:rsidR="00A915CE">
        <w:rPr>
          <w:rFonts w:ascii="Times New Roman" w:hAnsi="Times New Roman" w:cs="Times New Roman"/>
          <w:b/>
          <w:bCs/>
        </w:rPr>
        <w:t xml:space="preserve"> Ф.М.</w:t>
      </w:r>
    </w:p>
    <w:p w:rsidR="000D6DC9" w:rsidRPr="00A94887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A94887">
        <w:rPr>
          <w:rFonts w:ascii="Times New Roman" w:hAnsi="Times New Roman" w:cs="Times New Roman"/>
          <w:b/>
          <w:bCs/>
        </w:rPr>
        <w:t xml:space="preserve"> г. Сочи</w:t>
      </w:r>
    </w:p>
    <w:p w:rsidR="000D6DC9" w:rsidRPr="00A94887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A94887">
        <w:rPr>
          <w:rFonts w:ascii="Times New Roman" w:hAnsi="Times New Roman" w:cs="Times New Roman"/>
          <w:b/>
          <w:bCs/>
        </w:rPr>
        <w:t>Социально-психологическая служба гимназии</w:t>
      </w:r>
    </w:p>
    <w:p w:rsidR="000D6DC9" w:rsidRPr="00A94887" w:rsidRDefault="000D6DC9" w:rsidP="003724C4">
      <w:pPr>
        <w:widowControl w:val="0"/>
        <w:rPr>
          <w:rFonts w:ascii="Times New Roman" w:hAnsi="Times New Roman" w:cs="Times New Roman"/>
        </w:rPr>
      </w:pPr>
    </w:p>
    <w:p w:rsidR="000D6DC9" w:rsidRPr="00A94887" w:rsidRDefault="000D6DC9" w:rsidP="003724C4">
      <w:pPr>
        <w:widowControl w:val="0"/>
        <w:rPr>
          <w:rFonts w:ascii="Times New Roman" w:hAnsi="Times New Roman" w:cs="Times New Roman"/>
        </w:rPr>
      </w:pPr>
    </w:p>
    <w:p w:rsidR="000D6DC9" w:rsidRPr="00A94887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  <w:color w:val="1F3864"/>
        </w:rPr>
      </w:pPr>
      <w:r w:rsidRPr="00A94887">
        <w:rPr>
          <w:rFonts w:ascii="Times New Roman" w:hAnsi="Times New Roman" w:cs="Times New Roman"/>
          <w:b/>
          <w:bCs/>
          <w:color w:val="1F3864"/>
        </w:rPr>
        <w:t xml:space="preserve">Памятка для родителей </w:t>
      </w:r>
    </w:p>
    <w:p w:rsidR="000D6DC9" w:rsidRPr="00A94887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  <w:color w:val="1F3864"/>
        </w:rPr>
      </w:pPr>
    </w:p>
    <w:p w:rsidR="000D6DC9" w:rsidRPr="00A94887" w:rsidRDefault="000D6DC9" w:rsidP="003724C4">
      <w:pPr>
        <w:widowControl w:val="0"/>
        <w:jc w:val="center"/>
        <w:rPr>
          <w:rFonts w:ascii="Times New Roman" w:hAnsi="Times New Roman" w:cs="Times New Roman"/>
          <w:b/>
          <w:bCs/>
          <w:color w:val="1F3864"/>
        </w:rPr>
      </w:pPr>
      <w:r w:rsidRPr="00A94887">
        <w:rPr>
          <w:rFonts w:ascii="Times New Roman" w:hAnsi="Times New Roman" w:cs="Times New Roman"/>
          <w:b/>
          <w:bCs/>
          <w:color w:val="1F3864"/>
        </w:rPr>
        <w:t xml:space="preserve">Почему Ваш ребенок не может научиться читать </w:t>
      </w:r>
    </w:p>
    <w:p w:rsidR="000D6DC9" w:rsidRPr="00A94887" w:rsidRDefault="000D6DC9" w:rsidP="007C3CA6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0D6DC9" w:rsidRPr="00A94887" w:rsidRDefault="000D6DC9" w:rsidP="007C3CA6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0D6DC9" w:rsidRPr="00A94887" w:rsidRDefault="000D6DC9" w:rsidP="007C3CA6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0D6DC9" w:rsidRPr="00A94887" w:rsidRDefault="00A915CE" w:rsidP="00A94887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Рисунок 11" o:spid="_x0000_i1026" type="#_x0000_t75" alt="https://im1-tub-ru.yandex.net/i?id=45c99eef2ff6c81dd2f2400626bda98b&amp;n=33&amp;h=190&amp;w=254" style="width:108.75pt;height:68.25pt;visibility:visible">
            <v:imagedata r:id="rId6" o:title=""/>
          </v:shape>
        </w:pict>
      </w:r>
    </w:p>
    <w:p w:rsidR="000D6DC9" w:rsidRPr="00A94887" w:rsidRDefault="000D6DC9" w:rsidP="007C3CA6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0D6DC9" w:rsidRPr="00A94887" w:rsidRDefault="000D6DC9" w:rsidP="007C3CA6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0D6DC9" w:rsidRPr="00A94887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0D6DC9" w:rsidRPr="00A94887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0D6DC9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0D6DC9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0D6DC9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0D6DC9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0D6DC9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0D6DC9" w:rsidRPr="00A94887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0D6DC9" w:rsidRPr="00A94887" w:rsidRDefault="000D6DC9" w:rsidP="003724C4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  <w:r w:rsidRPr="00A94887">
        <w:rPr>
          <w:b/>
          <w:bCs/>
          <w:outline/>
          <w:color w:val="4472C4"/>
          <w:sz w:val="22"/>
          <w:szCs w:val="22"/>
        </w:rPr>
        <w:t>г. Сочи</w:t>
      </w:r>
    </w:p>
    <w:p w:rsidR="000D6DC9" w:rsidRPr="00A94887" w:rsidRDefault="00A915CE" w:rsidP="00A94887">
      <w:pPr>
        <w:pStyle w:val="Default"/>
        <w:jc w:val="center"/>
        <w:rPr>
          <w:b/>
          <w:bCs/>
          <w:outline/>
          <w:color w:val="4472C4"/>
          <w:sz w:val="22"/>
          <w:szCs w:val="22"/>
        </w:rPr>
        <w:sectPr w:rsidR="000D6DC9" w:rsidRPr="00A94887" w:rsidSect="001C23B1">
          <w:pgSz w:w="16839" w:h="11907" w:orient="landscape" w:code="9"/>
          <w:pgMar w:top="851" w:right="560" w:bottom="582" w:left="709" w:header="720" w:footer="720" w:gutter="0"/>
          <w:cols w:num="3" w:space="720"/>
          <w:noEndnote/>
          <w:docGrid w:linePitch="299"/>
        </w:sectPr>
      </w:pPr>
      <w:r>
        <w:rPr>
          <w:b/>
          <w:bCs/>
          <w:outline/>
          <w:color w:val="4472C4"/>
          <w:sz w:val="22"/>
          <w:szCs w:val="22"/>
        </w:rPr>
        <w:t>2023</w:t>
      </w:r>
      <w:r w:rsidR="000D6DC9" w:rsidRPr="00A94887">
        <w:rPr>
          <w:b/>
          <w:bCs/>
          <w:outline/>
          <w:color w:val="4472C4"/>
          <w:sz w:val="22"/>
          <w:szCs w:val="22"/>
        </w:rPr>
        <w:t xml:space="preserve"> г.</w:t>
      </w:r>
      <w:bookmarkStart w:id="0" w:name="_GoBack"/>
      <w:bookmarkEnd w:id="0"/>
    </w:p>
    <w:p w:rsidR="000D6DC9" w:rsidRPr="00A94887" w:rsidRDefault="000D6DC9" w:rsidP="007C3CA6">
      <w:pPr>
        <w:jc w:val="both"/>
        <w:rPr>
          <w:rFonts w:ascii="Times New Roman" w:hAnsi="Times New Roman" w:cs="Times New Roman"/>
        </w:rPr>
      </w:pPr>
    </w:p>
    <w:sectPr w:rsidR="000D6DC9" w:rsidRPr="00A94887" w:rsidSect="000E234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885"/>
    <w:multiLevelType w:val="multilevel"/>
    <w:tmpl w:val="A026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F5994"/>
    <w:multiLevelType w:val="hybridMultilevel"/>
    <w:tmpl w:val="09DC84D6"/>
    <w:lvl w:ilvl="0" w:tplc="FFFFFFFF">
      <w:start w:val="5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34F"/>
    <w:rsid w:val="00005EE1"/>
    <w:rsid w:val="000D6DC9"/>
    <w:rsid w:val="000E234F"/>
    <w:rsid w:val="00164197"/>
    <w:rsid w:val="001822A4"/>
    <w:rsid w:val="001C23B1"/>
    <w:rsid w:val="003113D0"/>
    <w:rsid w:val="003724C4"/>
    <w:rsid w:val="003A0DA2"/>
    <w:rsid w:val="003A367F"/>
    <w:rsid w:val="004D30B7"/>
    <w:rsid w:val="007C3CA6"/>
    <w:rsid w:val="0084161D"/>
    <w:rsid w:val="008D107A"/>
    <w:rsid w:val="00974496"/>
    <w:rsid w:val="00A05A98"/>
    <w:rsid w:val="00A32552"/>
    <w:rsid w:val="00A428FD"/>
    <w:rsid w:val="00A915CE"/>
    <w:rsid w:val="00A94887"/>
    <w:rsid w:val="00AA058F"/>
    <w:rsid w:val="00B2740A"/>
    <w:rsid w:val="00CF0757"/>
    <w:rsid w:val="00D30580"/>
    <w:rsid w:val="00D5195F"/>
    <w:rsid w:val="00DB5CA0"/>
    <w:rsid w:val="00DE1AE4"/>
    <w:rsid w:val="00E8774F"/>
    <w:rsid w:val="00F011AB"/>
    <w:rsid w:val="00FA1C3F"/>
    <w:rsid w:val="00FA5143"/>
    <w:rsid w:val="00F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D0275"/>
  <w15:docId w15:val="{300B7355-8268-476F-9F8B-07C46C2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A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E23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Strong"/>
    <w:uiPriority w:val="99"/>
    <w:qFormat/>
    <w:rsid w:val="00E8774F"/>
    <w:rPr>
      <w:b/>
      <w:bCs/>
    </w:rPr>
  </w:style>
  <w:style w:type="paragraph" w:styleId="a4">
    <w:name w:val="List Paragraph"/>
    <w:basedOn w:val="a"/>
    <w:uiPriority w:val="99"/>
    <w:qFormat/>
    <w:rsid w:val="00A32552"/>
    <w:pPr>
      <w:ind w:left="720"/>
    </w:pPr>
  </w:style>
  <w:style w:type="character" w:styleId="a5">
    <w:name w:val="Hyperlink"/>
    <w:uiPriority w:val="99"/>
    <w:rsid w:val="00A32552"/>
    <w:rPr>
      <w:color w:val="auto"/>
      <w:u w:val="single"/>
    </w:rPr>
  </w:style>
  <w:style w:type="paragraph" w:styleId="a6">
    <w:name w:val="No Spacing"/>
    <w:uiPriority w:val="99"/>
    <w:qFormat/>
    <w:rsid w:val="0097449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A0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0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903</Words>
  <Characters>5151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</dc:creator>
  <cp:keywords/>
  <dc:description/>
  <cp:lastModifiedBy>302</cp:lastModifiedBy>
  <cp:revision>10</cp:revision>
  <cp:lastPrinted>2016-12-07T07:24:00Z</cp:lastPrinted>
  <dcterms:created xsi:type="dcterms:W3CDTF">2016-08-18T07:55:00Z</dcterms:created>
  <dcterms:modified xsi:type="dcterms:W3CDTF">2023-04-14T06:29:00Z</dcterms:modified>
</cp:coreProperties>
</file>